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02" w:rsidRPr="008D48ED" w:rsidRDefault="003B05E3" w:rsidP="00EC2EED">
      <w:pPr>
        <w:tabs>
          <w:tab w:val="left" w:pos="993"/>
        </w:tabs>
        <w:ind w:firstLine="567"/>
        <w:rPr>
          <w:rFonts w:eastAsia="Calibri"/>
          <w:b/>
          <w:sz w:val="28"/>
          <w:szCs w:val="28"/>
        </w:rPr>
      </w:pPr>
      <w:r>
        <w:rPr>
          <w:color w:val="FF0000"/>
          <w:lang w:val="en-US"/>
        </w:rPr>
        <w:t xml:space="preserve"> </w:t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8D48ED" w:rsidRPr="008D48ED">
        <w:rPr>
          <w:b/>
          <w:bCs/>
          <w:iCs/>
        </w:rPr>
        <w:t xml:space="preserve">ОБРАЗЕЦ № </w:t>
      </w:r>
      <w:r w:rsidR="004C3C4C">
        <w:rPr>
          <w:b/>
          <w:bCs/>
          <w:iCs/>
          <w:lang w:val="en-US"/>
        </w:rPr>
        <w:t>4</w:t>
      </w:r>
      <w:r w:rsidR="00395B02" w:rsidRPr="008D48ED">
        <w:rPr>
          <w:rFonts w:eastAsia="Calibri"/>
          <w:b/>
          <w:sz w:val="28"/>
          <w:szCs w:val="28"/>
        </w:rPr>
        <w:t xml:space="preserve"> </w:t>
      </w:r>
    </w:p>
    <w:p w:rsidR="00EC2EED" w:rsidRPr="00F46BB1" w:rsidRDefault="00EC2EED" w:rsidP="00395B0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</w:rPr>
      </w:pPr>
      <w:bookmarkStart w:id="0" w:name="_GoBack"/>
      <w:bookmarkEnd w:id="0"/>
    </w:p>
    <w:p w:rsidR="00395B02" w:rsidRPr="00262A8C" w:rsidRDefault="00395B02" w:rsidP="00395B0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262A8C">
        <w:rPr>
          <w:rFonts w:eastAsia="Calibri"/>
          <w:b/>
          <w:sz w:val="28"/>
          <w:szCs w:val="28"/>
        </w:rPr>
        <w:t>Д Е К Л А Р А Ц И Я</w:t>
      </w:r>
    </w:p>
    <w:p w:rsidR="00395B02" w:rsidRPr="00262A8C" w:rsidRDefault="00395B02" w:rsidP="00EC2EED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</w:rPr>
      </w:pPr>
      <w:r w:rsidRPr="00262A8C">
        <w:rPr>
          <w:rFonts w:eastAsia="Calibri"/>
          <w:b/>
        </w:rPr>
        <w:t>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участник/подизпълнител</w:t>
      </w:r>
    </w:p>
    <w:p w:rsidR="00EC2EED" w:rsidRDefault="00EC2EED" w:rsidP="00EC2EED">
      <w:pPr>
        <w:jc w:val="both"/>
        <w:rPr>
          <w:b/>
          <w:lang w:val="en-US"/>
        </w:rPr>
      </w:pPr>
    </w:p>
    <w:p w:rsidR="00EC2EED" w:rsidRPr="00EC2EED" w:rsidRDefault="00EC2EED" w:rsidP="00EC2EED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EC2EED" w:rsidRPr="00EC2EED" w:rsidRDefault="00EC2EED" w:rsidP="00EC2EED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EC2EED" w:rsidRPr="00EC2EED" w:rsidRDefault="00EC2EED" w:rsidP="00EC2EED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EC2EED" w:rsidRPr="00EC2EED" w:rsidRDefault="00EC2EED" w:rsidP="00EC2EED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EC2EED" w:rsidRPr="00EC2EED" w:rsidRDefault="00EC2EED" w:rsidP="00EC2EED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EC2EED" w:rsidRPr="00EC2EED" w:rsidRDefault="00EC2EED" w:rsidP="00EC2EED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B659BD" w:rsidRDefault="00395B02" w:rsidP="00B659BD">
      <w:pPr>
        <w:spacing w:after="300"/>
        <w:contextualSpacing/>
        <w:jc w:val="both"/>
        <w:rPr>
          <w:b/>
          <w:i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Pr="00262A8C">
        <w:t xml:space="preserve"> </w:t>
      </w:r>
      <w:r w:rsidR="00B659BD">
        <w:rPr>
          <w:b/>
          <w:bCs/>
          <w:i/>
          <w:iCs/>
          <w:color w:val="000000"/>
          <w:lang w:val="ru-RU"/>
        </w:rPr>
        <w:t xml:space="preserve">„Инженеринг /инвестиционно проектиране и строителство / на нов строеж: </w:t>
      </w:r>
      <w:r w:rsidR="00B659BD">
        <w:rPr>
          <w:b/>
          <w:bCs/>
          <w:i/>
          <w:iCs/>
          <w:color w:val="000000"/>
        </w:rPr>
        <w:t xml:space="preserve">ОБЩЕЖИТИЕ на Медицински университет-София в </w:t>
      </w:r>
      <w:r w:rsidR="00B659BD">
        <w:rPr>
          <w:rFonts w:cs="Arial"/>
          <w:b/>
          <w:bCs/>
          <w:i/>
          <w:iCs/>
          <w:color w:val="000000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B659BD">
        <w:rPr>
          <w:rFonts w:cs="Arial"/>
          <w:b/>
          <w:bCs/>
          <w:i/>
          <w:iCs/>
          <w:color w:val="000000"/>
        </w:rPr>
        <w:t>”</w:t>
      </w:r>
    </w:p>
    <w:p w:rsidR="00B659BD" w:rsidRDefault="00B659BD" w:rsidP="00B659BD">
      <w:pPr>
        <w:jc w:val="both"/>
        <w:rPr>
          <w:rFonts w:eastAsia="Calibri"/>
          <w:b/>
          <w:lang w:val="en-GB"/>
        </w:rPr>
      </w:pPr>
    </w:p>
    <w:p w:rsidR="00395B02" w:rsidRDefault="00395B02" w:rsidP="00B659BD">
      <w:pPr>
        <w:jc w:val="center"/>
        <w:rPr>
          <w:rFonts w:eastAsia="Calibri"/>
          <w:b/>
        </w:rPr>
      </w:pPr>
      <w:r w:rsidRPr="00262A8C">
        <w:rPr>
          <w:rFonts w:eastAsia="Calibri"/>
          <w:b/>
        </w:rPr>
        <w:t>Д Е К Л А Р И Р А М, че:</w:t>
      </w:r>
    </w:p>
    <w:p w:rsidR="00395B02" w:rsidRPr="00262A8C" w:rsidRDefault="00395B02" w:rsidP="00395B02">
      <w:pPr>
        <w:jc w:val="center"/>
        <w:rPr>
          <w:rFonts w:eastAsia="Calibri"/>
          <w:b/>
        </w:rPr>
      </w:pPr>
    </w:p>
    <w:p w:rsidR="00395B02" w:rsidRPr="00262A8C" w:rsidRDefault="00395B02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262A8C">
        <w:rPr>
          <w:rFonts w:eastAsia="Calibri"/>
        </w:rPr>
        <w:t xml:space="preserve">Представляваното от мен дружество  е регистрирано в юрисдикция с преференциален данъчен режим, а именно: </w:t>
      </w:r>
      <w:r w:rsidRPr="00EB57CF">
        <w:rPr>
          <w:rFonts w:eastAsia="Calibri"/>
          <w:b/>
        </w:rPr>
        <w:t>………………………………………………..</w:t>
      </w:r>
      <w:r w:rsidRPr="00262A8C">
        <w:rPr>
          <w:rFonts w:eastAsia="Calibri"/>
        </w:rPr>
        <w:t xml:space="preserve"> .</w:t>
      </w:r>
    </w:p>
    <w:p w:rsidR="00395B02" w:rsidRPr="00262A8C" w:rsidRDefault="00395B02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262A8C">
        <w:rPr>
          <w:rFonts w:eastAsia="Calibri"/>
        </w:rPr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C2EED" w:rsidRDefault="00EC2EED" w:rsidP="00395B0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  <w:lang w:val="en-US"/>
        </w:rPr>
      </w:pPr>
    </w:p>
    <w:p w:rsidR="00395B02" w:rsidRPr="00EC2EED" w:rsidRDefault="00395B02" w:rsidP="00395B0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</w:rPr>
      </w:pPr>
      <w:r w:rsidRPr="00EC2EED">
        <w:rPr>
          <w:rFonts w:eastAsia="Calibri"/>
          <w:b/>
        </w:rPr>
        <w:t>Известно ми е, че за неверни данни нося наказателна отговорност по чл. 313 от Наказателния кодекс.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Дата на подписване: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ED" w:rsidRDefault="00EC2EED" w:rsidP="004C3C4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Име и фамилия: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Подпис на лицето</w:t>
            </w:r>
            <w:r>
              <w:rPr>
                <w:lang w:val="en-US"/>
              </w:rPr>
              <w:t>(</w:t>
            </w:r>
            <w:r>
              <w:t>и печат</w:t>
            </w:r>
            <w:r>
              <w:rPr>
                <w:lang w:val="en-US"/>
              </w:rPr>
              <w:t>)</w:t>
            </w:r>
            <w:r>
              <w:t xml:space="preserve"> 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395B02" w:rsidRPr="00262A8C" w:rsidRDefault="00395B02" w:rsidP="00395B02">
      <w:pPr>
        <w:tabs>
          <w:tab w:val="left" w:pos="993"/>
        </w:tabs>
        <w:ind w:firstLine="567"/>
        <w:jc w:val="both"/>
        <w:rPr>
          <w:rFonts w:eastAsia="Calibri"/>
          <w:i/>
          <w:sz w:val="22"/>
          <w:szCs w:val="22"/>
        </w:rPr>
      </w:pPr>
      <w:r w:rsidRPr="00262A8C">
        <w:rPr>
          <w:b/>
          <w:bCs/>
          <w:i/>
          <w:iCs/>
        </w:rPr>
        <w:t xml:space="preserve">                              </w:t>
      </w:r>
      <w:r w:rsidRPr="00262A8C">
        <w:rPr>
          <w:rFonts w:eastAsia="Calibri"/>
        </w:rPr>
        <w:t xml:space="preserve">                        </w:t>
      </w:r>
    </w:p>
    <w:p w:rsidR="00EC2EED" w:rsidRDefault="00EC2EED" w:rsidP="00395B0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  <w:lang w:val="en-US"/>
        </w:rPr>
      </w:pPr>
    </w:p>
    <w:p w:rsidR="00AE01CF" w:rsidRPr="00262A8C" w:rsidRDefault="00395B02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EC2EED">
        <w:rPr>
          <w:rFonts w:eastAsia="Calibri"/>
          <w:b/>
          <w:i/>
          <w:sz w:val="20"/>
          <w:szCs w:val="20"/>
          <w:u w:val="single"/>
        </w:rPr>
        <w:t>Забележка</w:t>
      </w:r>
      <w:r w:rsidR="00AE01CF">
        <w:rPr>
          <w:rFonts w:eastAsia="Calibri"/>
          <w:b/>
          <w:i/>
          <w:sz w:val="20"/>
          <w:szCs w:val="20"/>
          <w:u w:val="single"/>
        </w:rPr>
        <w:t xml:space="preserve"> </w:t>
      </w:r>
      <w:r w:rsidR="00AE01CF" w:rsidRPr="00262A8C">
        <w:rPr>
          <w:rFonts w:eastAsia="Calibri"/>
          <w:i/>
          <w:sz w:val="20"/>
          <w:szCs w:val="20"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lastRenderedPageBreak/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r w:rsidRPr="00EE6DF7">
        <w:t xml:space="preserve"> </w:t>
      </w:r>
      <w:r w:rsidRPr="00EE6DF7">
        <w:rPr>
          <w:i/>
          <w:color w:val="365F91" w:themeColor="accent1" w:themeShade="BF"/>
          <w:sz w:val="20"/>
          <w:szCs w:val="20"/>
          <w:u w:val="single"/>
        </w:rPr>
        <w:t>Кодекса за социално осигуряване</w:t>
      </w:r>
      <w:r w:rsidRPr="00EE6DF7">
        <w:rPr>
          <w:rFonts w:eastAsia="Calibri"/>
          <w:i/>
          <w:color w:val="365F91" w:themeColor="accent1" w:themeShade="BF"/>
          <w:sz w:val="20"/>
          <w:szCs w:val="20"/>
          <w:u w:val="single"/>
        </w:rPr>
        <w:t xml:space="preserve">, </w:t>
      </w:r>
      <w:hyperlink r:id="rId8" w:history="1">
        <w:r w:rsidRPr="00EE6DF7">
          <w:rPr>
            <w:rStyle w:val="Hyperlink"/>
            <w:rFonts w:eastAsia="Calibri"/>
            <w:i/>
            <w:color w:val="365F91" w:themeColor="accent1" w:themeShade="BF"/>
            <w:sz w:val="20"/>
            <w:szCs w:val="20"/>
          </w:rPr>
          <w:t>Закона за публичното предлагане на ценни книжа</w:t>
        </w:r>
      </w:hyperlink>
      <w:r w:rsidRPr="00EE6DF7">
        <w:rPr>
          <w:rFonts w:eastAsia="Calibri"/>
          <w:i/>
          <w:color w:val="365F91" w:themeColor="accent1" w:themeShade="BF"/>
          <w:sz w:val="20"/>
          <w:szCs w:val="20"/>
          <w:u w:val="single"/>
        </w:rPr>
        <w:t xml:space="preserve"> или </w:t>
      </w:r>
      <w:hyperlink r:id="rId9" w:history="1">
        <w:r w:rsidRPr="00EE6DF7">
          <w:rPr>
            <w:rStyle w:val="Hyperlink"/>
            <w:rFonts w:eastAsia="Calibri"/>
            <w:i/>
            <w:color w:val="365F91" w:themeColor="accent1" w:themeShade="BF"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EE6DF7">
        <w:rPr>
          <w:rFonts w:eastAsia="Calibri"/>
          <w:i/>
          <w:color w:val="365F91" w:themeColor="accent1" w:themeShade="BF"/>
          <w:sz w:val="20"/>
          <w:szCs w:val="20"/>
        </w:rPr>
        <w:t xml:space="preserve">, </w:t>
      </w:r>
      <w:r w:rsidRPr="00262A8C">
        <w:rPr>
          <w:rFonts w:eastAsia="Calibri"/>
          <w:i/>
          <w:sz w:val="20"/>
          <w:szCs w:val="20"/>
        </w:rPr>
        <w:t>и действителните собственици – физически лица, са обявени по реда на съответния специален закон;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i/>
          <w:color w:val="000000"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10" w:history="1">
        <w:r w:rsidRPr="00262A8C">
          <w:rPr>
            <w:rStyle w:val="Hyperlink"/>
            <w:rFonts w:eastAsia="Calibri"/>
            <w:i/>
            <w:sz w:val="20"/>
            <w:szCs w:val="20"/>
          </w:rPr>
          <w:t>Закона за задължителното депозиране на печатни и други произведения</w:t>
        </w:r>
      </w:hyperlink>
      <w:r w:rsidRPr="00262A8C">
        <w:rPr>
          <w:i/>
          <w:color w:val="000000"/>
          <w:sz w:val="20"/>
          <w:szCs w:val="20"/>
        </w:rPr>
        <w:t>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</w:p>
    <w:p w:rsidR="00AE01CF" w:rsidRPr="00262A8C" w:rsidRDefault="00AE01CF" w:rsidP="00AE01CF">
      <w:pPr>
        <w:tabs>
          <w:tab w:val="left" w:pos="993"/>
        </w:tabs>
        <w:ind w:firstLine="567"/>
        <w:rPr>
          <w:i/>
          <w:sz w:val="20"/>
          <w:szCs w:val="20"/>
        </w:rPr>
      </w:pPr>
    </w:p>
    <w:p w:rsidR="00AE01CF" w:rsidRDefault="00AE01CF" w:rsidP="00AE01CF"/>
    <w:p w:rsidR="00395B02" w:rsidRPr="00262A8C" w:rsidRDefault="00395B02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</w:p>
    <w:p w:rsidR="00395B02" w:rsidRPr="00262A8C" w:rsidRDefault="00395B02" w:rsidP="00395B02">
      <w:pPr>
        <w:tabs>
          <w:tab w:val="left" w:pos="993"/>
        </w:tabs>
        <w:ind w:firstLine="567"/>
        <w:rPr>
          <w:i/>
          <w:sz w:val="20"/>
          <w:szCs w:val="20"/>
        </w:rPr>
      </w:pPr>
    </w:p>
    <w:p w:rsidR="00456D62" w:rsidRDefault="00540174"/>
    <w:sectPr w:rsidR="00456D62" w:rsidSect="000468F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74" w:rsidRDefault="00540174" w:rsidP="00EC2EED">
      <w:r>
        <w:separator/>
      </w:r>
    </w:p>
  </w:endnote>
  <w:endnote w:type="continuationSeparator" w:id="0">
    <w:p w:rsidR="00540174" w:rsidRDefault="00540174" w:rsidP="00EC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940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2EED" w:rsidRDefault="000468FC">
        <w:pPr>
          <w:pStyle w:val="Footer"/>
          <w:jc w:val="right"/>
        </w:pPr>
        <w:r>
          <w:fldChar w:fldCharType="begin"/>
        </w:r>
        <w:r w:rsidR="00EC2EED">
          <w:instrText xml:space="preserve"> PAGE   \* MERGEFORMAT </w:instrText>
        </w:r>
        <w:r>
          <w:fldChar w:fldCharType="separate"/>
        </w:r>
        <w:r w:rsidR="00F46B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2EED" w:rsidRDefault="00EC2E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74" w:rsidRDefault="00540174" w:rsidP="00EC2EED">
      <w:r>
        <w:separator/>
      </w:r>
    </w:p>
  </w:footnote>
  <w:footnote w:type="continuationSeparator" w:id="0">
    <w:p w:rsidR="00540174" w:rsidRDefault="00540174" w:rsidP="00EC2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B02"/>
    <w:rsid w:val="000468FC"/>
    <w:rsid w:val="00063E7D"/>
    <w:rsid w:val="00070B67"/>
    <w:rsid w:val="00096C75"/>
    <w:rsid w:val="0029121F"/>
    <w:rsid w:val="00395B02"/>
    <w:rsid w:val="003B05E3"/>
    <w:rsid w:val="004C3C4C"/>
    <w:rsid w:val="00540174"/>
    <w:rsid w:val="006229DF"/>
    <w:rsid w:val="008A1C5E"/>
    <w:rsid w:val="008D48ED"/>
    <w:rsid w:val="00AE01CF"/>
    <w:rsid w:val="00B659BD"/>
    <w:rsid w:val="00BA0D06"/>
    <w:rsid w:val="00BE6AAB"/>
    <w:rsid w:val="00D47F43"/>
    <w:rsid w:val="00EC2EED"/>
    <w:rsid w:val="00F46BB1"/>
    <w:rsid w:val="00F8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5B02"/>
    <w:rPr>
      <w:color w:val="0000FF"/>
      <w:u w:val="single"/>
    </w:rPr>
  </w:style>
  <w:style w:type="table" w:styleId="TableGrid">
    <w:name w:val="Table Grid"/>
    <w:basedOn w:val="TableNormal"/>
    <w:uiPriority w:val="59"/>
    <w:rsid w:val="00EC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1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5B02"/>
    <w:rPr>
      <w:color w:val="0000FF"/>
      <w:u w:val="single"/>
    </w:rPr>
  </w:style>
  <w:style w:type="table" w:styleId="TableGrid">
    <w:name w:val="Table Grid"/>
    <w:basedOn w:val="TableNormal"/>
    <w:uiPriority w:val="59"/>
    <w:rsid w:val="00EC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1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Base=NARH&amp;DocCode=40001&amp;Type=201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14</cp:revision>
  <cp:lastPrinted>2015-04-17T12:51:00Z</cp:lastPrinted>
  <dcterms:created xsi:type="dcterms:W3CDTF">2015-01-08T09:41:00Z</dcterms:created>
  <dcterms:modified xsi:type="dcterms:W3CDTF">2015-11-26T12:04:00Z</dcterms:modified>
</cp:coreProperties>
</file>